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60CC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CC0" w:rsidRPr="0004443B" w:rsidRDefault="0004443B">
            <w:pPr>
              <w:ind w:firstLine="300"/>
              <w:jc w:val="right"/>
              <w:divId w:val="1638802328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</w:t>
            </w:r>
            <w:r w:rsidR="002044A6">
              <w:rPr>
                <w:color w:val="000000"/>
                <w:lang w:val="ru-RU"/>
              </w:rPr>
              <w:t xml:space="preserve"> 31</w:t>
            </w:r>
            <w:r>
              <w:rPr>
                <w:color w:val="000000"/>
              </w:rPr>
              <w:t xml:space="preserve"> </w:t>
            </w:r>
          </w:p>
          <w:p w:rsidR="00660CC0" w:rsidRDefault="00660CC0">
            <w:pPr>
              <w:spacing w:line="1" w:lineRule="auto"/>
            </w:pPr>
          </w:p>
        </w:tc>
      </w:tr>
    </w:tbl>
    <w:p w:rsidR="00660CC0" w:rsidRDefault="0004443B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60CC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CC0" w:rsidRDefault="00660CC0">
            <w:pPr>
              <w:ind w:firstLine="300"/>
              <w:jc w:val="right"/>
              <w:divId w:val="1498767761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660CC0" w:rsidRDefault="00660CC0">
            <w:pPr>
              <w:spacing w:line="1" w:lineRule="auto"/>
            </w:pPr>
          </w:p>
        </w:tc>
      </w:tr>
    </w:tbl>
    <w:p w:rsidR="00660CC0" w:rsidRDefault="00660CC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60CC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CC0" w:rsidRDefault="00660CC0">
            <w:pPr>
              <w:ind w:firstLine="300"/>
              <w:jc w:val="right"/>
              <w:divId w:val="211696607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660CC0" w:rsidRDefault="00660CC0">
            <w:pPr>
              <w:spacing w:line="1" w:lineRule="auto"/>
            </w:pPr>
          </w:p>
        </w:tc>
      </w:tr>
    </w:tbl>
    <w:p w:rsidR="00660CC0" w:rsidRDefault="00660CC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60CC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CC0" w:rsidRDefault="00660CC0">
            <w:pPr>
              <w:ind w:firstLine="300"/>
              <w:jc w:val="right"/>
              <w:divId w:val="1384909071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660CC0" w:rsidRDefault="00660CC0">
            <w:pPr>
              <w:spacing w:line="1" w:lineRule="auto"/>
            </w:pPr>
          </w:p>
        </w:tc>
      </w:tr>
    </w:tbl>
    <w:p w:rsidR="00660CC0" w:rsidRDefault="00660CC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60CC0" w:rsidRPr="002044A6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CC0" w:rsidRPr="0004443B" w:rsidRDefault="00660CC0">
            <w:pPr>
              <w:ind w:firstLine="300"/>
              <w:jc w:val="right"/>
              <w:divId w:val="1215778700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04443B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660CC0" w:rsidRPr="0004443B" w:rsidRDefault="00660CC0">
            <w:pPr>
              <w:spacing w:line="1" w:lineRule="auto"/>
              <w:rPr>
                <w:lang w:val="ru-RU"/>
              </w:rPr>
            </w:pPr>
          </w:p>
        </w:tc>
      </w:tr>
    </w:tbl>
    <w:p w:rsidR="00660CC0" w:rsidRDefault="00660CC0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60CC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CC0" w:rsidRPr="0004443B" w:rsidRDefault="0004443B">
            <w:pPr>
              <w:ind w:firstLine="300"/>
              <w:jc w:val="right"/>
              <w:divId w:val="138766081"/>
              <w:rPr>
                <w:color w:val="000000"/>
                <w:lang w:val="ru-RU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ru-RU"/>
              </w:rPr>
              <w:t>35.2</w:t>
            </w:r>
          </w:p>
          <w:p w:rsidR="00660CC0" w:rsidRDefault="00660CC0">
            <w:pPr>
              <w:spacing w:line="1" w:lineRule="auto"/>
            </w:pPr>
          </w:p>
        </w:tc>
      </w:tr>
    </w:tbl>
    <w:p w:rsidR="00660CC0" w:rsidRDefault="0004443B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60CC0" w:rsidRPr="00A90D12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60CC0" w:rsidRPr="0004443B" w:rsidRDefault="00660CC0">
            <w:pPr>
              <w:ind w:firstLine="300"/>
              <w:jc w:val="center"/>
              <w:divId w:val="1563566547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04443B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И (ИЛИ) МУНИЦИПАЛЬНЫХ ОКРУГОВ НА 2024 ГОД И НА ПЛАНОВЫЙ ПЕРИОД 2025</w:t>
            </w:r>
            <w:proofErr w:type="gramStart"/>
            <w:r w:rsidRPr="0004443B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04443B">
              <w:rPr>
                <w:b/>
                <w:bCs/>
                <w:color w:val="000000"/>
                <w:lang w:val="ru-RU"/>
              </w:rPr>
              <w:t xml:space="preserve"> 2026 ГОДОВ НА СОФИНАНСИРОВАНИЕ МУНИЦИПАЛЬНЫХ ПРОГРАММ В ОБЛАСТИ РАЗВИТИЯ МОБИЛЬНОЙ ТОРГОВЛИ В МАЛОНАСЕЛЕННЫХ И (ИЛИ) ТРУДНОДОСТУПНЫХ НАСЕЛЕННЫХ ПУНКТАХ</w:t>
            </w:r>
          </w:p>
          <w:p w:rsidR="00660CC0" w:rsidRPr="0004443B" w:rsidRDefault="00660CC0">
            <w:pPr>
              <w:spacing w:line="1" w:lineRule="auto"/>
              <w:rPr>
                <w:lang w:val="ru-RU"/>
              </w:rPr>
            </w:pPr>
          </w:p>
        </w:tc>
      </w:tr>
    </w:tbl>
    <w:p w:rsidR="00660CC0" w:rsidRDefault="0004443B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60CC0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CC0" w:rsidRDefault="0004443B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CC0" w:rsidRDefault="0004443B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660CC0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CC0" w:rsidRDefault="00660CC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60CC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0CC0" w:rsidRDefault="00660CC0">
                  <w:pPr>
                    <w:jc w:val="center"/>
                    <w:divId w:val="130242513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60CC0" w:rsidRDefault="00660CC0">
                  <w:pPr>
                    <w:spacing w:line="1" w:lineRule="auto"/>
                  </w:pPr>
                </w:p>
              </w:tc>
            </w:tr>
          </w:tbl>
          <w:p w:rsidR="00660CC0" w:rsidRDefault="00660CC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CC0" w:rsidRDefault="00660CC0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60CC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0CC0" w:rsidRDefault="00660CC0">
                  <w:pPr>
                    <w:jc w:val="center"/>
                    <w:divId w:val="157662893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60CC0" w:rsidRDefault="00660CC0">
                  <w:pPr>
                    <w:spacing w:line="1" w:lineRule="auto"/>
                  </w:pPr>
                </w:p>
              </w:tc>
            </w:tr>
          </w:tbl>
          <w:p w:rsidR="00660CC0" w:rsidRDefault="00660CC0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0CC0" w:rsidRDefault="00660CC0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60CC0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60CC0" w:rsidRDefault="00660CC0">
                  <w:pPr>
                    <w:jc w:val="center"/>
                    <w:divId w:val="186732753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60CC0" w:rsidRDefault="00660CC0">
                  <w:pPr>
                    <w:spacing w:line="1" w:lineRule="auto"/>
                  </w:pPr>
                </w:p>
              </w:tc>
            </w:tr>
          </w:tbl>
          <w:p w:rsidR="00660CC0" w:rsidRDefault="00660CC0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660C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0CC0" w:rsidRDefault="00F13333">
            <w:pPr>
              <w:rPr>
                <w:vanish/>
              </w:rPr>
            </w:pPr>
            <w:r>
              <w:fldChar w:fldCharType="begin"/>
            </w:r>
            <w:r w:rsidR="0004443B">
              <w:instrText>TC "Нераспределенные средства" \f C \l "1"</w:instrText>
            </w:r>
            <w:r>
              <w:fldChar w:fldCharType="end"/>
            </w:r>
          </w:p>
          <w:bookmarkStart w:id="8" w:name="_Toc2"/>
          <w:bookmarkEnd w:id="8"/>
          <w:p w:rsidR="00660CC0" w:rsidRDefault="00F13333">
            <w:pPr>
              <w:rPr>
                <w:vanish/>
              </w:rPr>
            </w:pPr>
            <w:r>
              <w:fldChar w:fldCharType="begin"/>
            </w:r>
            <w:r w:rsidR="0004443B">
              <w:instrText>TC "2" \f C \l "1"</w:instrText>
            </w:r>
            <w:r>
              <w:fldChar w:fldCharType="end"/>
            </w:r>
          </w:p>
          <w:p w:rsidR="00660CC0" w:rsidRDefault="0004443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0CC0" w:rsidRDefault="00660C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0CC0" w:rsidRDefault="00660C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0CC0" w:rsidRDefault="00660CC0">
            <w:pPr>
              <w:spacing w:line="1" w:lineRule="auto"/>
              <w:jc w:val="right"/>
            </w:pPr>
          </w:p>
        </w:tc>
      </w:tr>
      <w:bookmarkStart w:id="9" w:name="_TocАнтроповский_муниципальный_район"/>
      <w:bookmarkEnd w:id="9"/>
      <w:tr w:rsidR="00660C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F13333">
            <w:pPr>
              <w:rPr>
                <w:vanish/>
              </w:rPr>
            </w:pPr>
            <w:r>
              <w:fldChar w:fldCharType="begin"/>
            </w:r>
            <w:r w:rsidR="0004443B">
              <w:instrText>TC "Антроповский муниципальный район" \f C \l "2"</w:instrText>
            </w:r>
            <w:r>
              <w:fldChar w:fldCharType="end"/>
            </w:r>
          </w:p>
          <w:p w:rsidR="00660CC0" w:rsidRDefault="0004443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04443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17,966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660C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660C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Вохомский_муниципальный_район"/>
      <w:bookmarkEnd w:id="10"/>
      <w:tr w:rsidR="00660C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F13333">
            <w:pPr>
              <w:rPr>
                <w:vanish/>
              </w:rPr>
            </w:pPr>
            <w:r>
              <w:fldChar w:fldCharType="begin"/>
            </w:r>
            <w:r w:rsidR="0004443B">
              <w:instrText>TC "Вохомский муниципальный район" \f C \l "2"</w:instrText>
            </w:r>
            <w:r>
              <w:fldChar w:fldCharType="end"/>
            </w:r>
          </w:p>
          <w:p w:rsidR="00660CC0" w:rsidRDefault="0004443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04443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77,224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660C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660C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Муниципальный_район_г.Нерехта_и_Нере"/>
      <w:bookmarkEnd w:id="11"/>
      <w:tr w:rsidR="00660C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F13333">
            <w:pPr>
              <w:rPr>
                <w:vanish/>
              </w:rPr>
            </w:pPr>
            <w:r>
              <w:fldChar w:fldCharType="begin"/>
            </w:r>
            <w:r w:rsidR="0004443B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660CC0" w:rsidRPr="0004443B" w:rsidRDefault="0004443B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04443B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04443B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04443B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04443B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04443B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04443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77,632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660C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660C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3"/>
      <w:bookmarkEnd w:id="12"/>
      <w:tr w:rsidR="00660C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0CC0" w:rsidRDefault="00F13333">
            <w:pPr>
              <w:rPr>
                <w:vanish/>
              </w:rPr>
            </w:pPr>
            <w:r>
              <w:fldChar w:fldCharType="begin"/>
            </w:r>
            <w:r w:rsidR="0004443B">
              <w:instrText>TC "3" \f C \l "1"</w:instrText>
            </w:r>
            <w:r>
              <w:fldChar w:fldCharType="end"/>
            </w:r>
          </w:p>
          <w:p w:rsidR="00660CC0" w:rsidRDefault="0004443B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0CC0" w:rsidRDefault="00660C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0CC0" w:rsidRDefault="00660CC0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0CC0" w:rsidRDefault="00660CC0">
            <w:pPr>
              <w:spacing w:line="1" w:lineRule="auto"/>
              <w:jc w:val="right"/>
            </w:pPr>
          </w:p>
        </w:tc>
      </w:tr>
      <w:bookmarkStart w:id="13" w:name="_TocМежевской_муниципальный_округ"/>
      <w:bookmarkEnd w:id="13"/>
      <w:tr w:rsidR="00660C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F13333">
            <w:pPr>
              <w:rPr>
                <w:vanish/>
              </w:rPr>
            </w:pPr>
            <w:r>
              <w:fldChar w:fldCharType="begin"/>
            </w:r>
            <w:r w:rsidR="0004443B">
              <w:instrText>TC "Межевской муниципальный округ" \f C \l "2"</w:instrText>
            </w:r>
            <w:r>
              <w:fldChar w:fldCharType="end"/>
            </w:r>
          </w:p>
          <w:p w:rsidR="00660CC0" w:rsidRDefault="0004443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04443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66,855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660C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660C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Парфеньевский_муниципальный_округ"/>
      <w:bookmarkEnd w:id="14"/>
      <w:tr w:rsidR="00660C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F13333">
            <w:pPr>
              <w:rPr>
                <w:vanish/>
              </w:rPr>
            </w:pPr>
            <w:r>
              <w:fldChar w:fldCharType="begin"/>
            </w:r>
            <w:r w:rsidR="0004443B">
              <w:instrText>TC "Парфеньевский муниципальный округ" \f C \l "2"</w:instrText>
            </w:r>
            <w:r>
              <w:fldChar w:fldCharType="end"/>
            </w:r>
          </w:p>
          <w:p w:rsidR="00660CC0" w:rsidRDefault="0004443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04443B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47,109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660C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60CC0" w:rsidRDefault="00660CC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60C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0CC0" w:rsidRDefault="0004443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0CC0" w:rsidRDefault="0004443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286,786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0CC0" w:rsidRDefault="00660CC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0CC0" w:rsidRDefault="00660CC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0C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0CC0" w:rsidRDefault="0004443B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0CC0" w:rsidRDefault="0004443B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1 713,214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0CC0" w:rsidRDefault="00660CC0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0CC0" w:rsidRDefault="00660CC0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60CC0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60CC0" w:rsidRDefault="0004443B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60CC0" w:rsidRDefault="0004443B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0CC0" w:rsidRDefault="00660CC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60CC0" w:rsidRDefault="00660CC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285447" w:rsidRDefault="00285447"/>
    <w:sectPr w:rsidR="00285447" w:rsidSect="00A90D12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CC0" w:rsidRDefault="00660CC0" w:rsidP="00660CC0">
      <w:r>
        <w:separator/>
      </w:r>
    </w:p>
  </w:endnote>
  <w:endnote w:type="continuationSeparator" w:id="1">
    <w:p w:rsidR="00660CC0" w:rsidRDefault="00660CC0" w:rsidP="00660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60CC0">
      <w:trPr>
        <w:trHeight w:val="566"/>
      </w:trPr>
      <w:tc>
        <w:tcPr>
          <w:tcW w:w="10421" w:type="dxa"/>
        </w:tcPr>
        <w:p w:rsidR="00660CC0" w:rsidRDefault="00F13333">
          <w:pPr>
            <w:jc w:val="right"/>
            <w:rPr>
              <w:color w:val="000000"/>
            </w:rPr>
          </w:pPr>
          <w:r>
            <w:fldChar w:fldCharType="begin"/>
          </w:r>
          <w:r w:rsidR="0004443B">
            <w:rPr>
              <w:color w:val="000000"/>
            </w:rPr>
            <w:instrText>PAGE</w:instrText>
          </w:r>
          <w:r>
            <w:fldChar w:fldCharType="separate"/>
          </w:r>
          <w:r w:rsidR="00A90D12">
            <w:rPr>
              <w:noProof/>
              <w:color w:val="000000"/>
            </w:rPr>
            <w:t>554</w:t>
          </w:r>
          <w:r>
            <w:fldChar w:fldCharType="end"/>
          </w:r>
        </w:p>
        <w:p w:rsidR="00660CC0" w:rsidRDefault="00660CC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CC0" w:rsidRDefault="00660CC0" w:rsidP="00660CC0">
      <w:r>
        <w:separator/>
      </w:r>
    </w:p>
  </w:footnote>
  <w:footnote w:type="continuationSeparator" w:id="1">
    <w:p w:rsidR="00660CC0" w:rsidRDefault="00660CC0" w:rsidP="00660C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60CC0">
      <w:tc>
        <w:tcPr>
          <w:tcW w:w="10421" w:type="dxa"/>
        </w:tcPr>
        <w:p w:rsidR="00660CC0" w:rsidRDefault="00660CC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0CC0"/>
    <w:rsid w:val="0004443B"/>
    <w:rsid w:val="002044A6"/>
    <w:rsid w:val="00285447"/>
    <w:rsid w:val="00660CC0"/>
    <w:rsid w:val="00A90D12"/>
    <w:rsid w:val="00F13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0C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2024-09-03T11:31:00Z</dcterms:created>
  <dcterms:modified xsi:type="dcterms:W3CDTF">2024-09-09T08:01:00Z</dcterms:modified>
</cp:coreProperties>
</file>